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311CD" w:rsidRDefault="00A6154F">
      <w:pPr>
        <w:tabs>
          <w:tab w:val="left" w:pos="2880"/>
        </w:tabs>
        <w:jc w:val="center"/>
        <w:outlineLvl w:val="0"/>
        <w:rPr>
          <w:rFonts w:ascii="Tahoma" w:hAnsi="Tahoma" w:cs="Tahoma"/>
          <w:b/>
          <w:iCs w:val="0"/>
          <w:caps/>
          <w:color w:val="000000"/>
          <w:sz w:val="20"/>
        </w:rPr>
      </w:pPr>
      <w:r w:rsidRPr="008311CD">
        <w:rPr>
          <w:rFonts w:ascii="Tahoma" w:hAnsi="Tahoma" w:cs="Tahoma"/>
          <w:b/>
          <w:iCs w:val="0"/>
          <w:caps/>
          <w:color w:val="000000"/>
          <w:sz w:val="20"/>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8311CD" w:rsidRDefault="00CE7BD9" w:rsidP="00BE7BE5">
      <w:pPr>
        <w:tabs>
          <w:tab w:val="left" w:pos="2880"/>
          <w:tab w:val="center" w:pos="4752"/>
          <w:tab w:val="left" w:pos="7600"/>
        </w:tabs>
        <w:ind w:left="4770" w:hanging="4770"/>
        <w:jc w:val="center"/>
        <w:outlineLvl w:val="0"/>
        <w:rPr>
          <w:rFonts w:ascii="Tahoma" w:hAnsi="Tahoma" w:cs="Tahoma"/>
          <w:b/>
          <w:iCs w:val="0"/>
          <w:caps/>
          <w:color w:val="000000"/>
          <w:sz w:val="20"/>
        </w:rPr>
      </w:pPr>
      <w:r w:rsidRPr="008311CD">
        <w:rPr>
          <w:rFonts w:ascii="Tahoma" w:hAnsi="Tahoma" w:cs="Tahoma"/>
          <w:b/>
          <w:iCs w:val="0"/>
          <w:color w:val="000000"/>
          <w:sz w:val="20"/>
        </w:rPr>
        <w:t xml:space="preserve">NAME OF THE ITEM: </w:t>
      </w:r>
      <w:r w:rsidR="007921F9" w:rsidRPr="008311CD">
        <w:rPr>
          <w:rFonts w:ascii="Tahoma" w:hAnsi="Tahoma" w:cs="Tahoma"/>
          <w:b/>
          <w:iCs w:val="0"/>
          <w:color w:val="000000"/>
          <w:sz w:val="20"/>
        </w:rPr>
        <w:t xml:space="preserve">  </w:t>
      </w:r>
      <w:r w:rsidR="00E717FD">
        <w:rPr>
          <w:rFonts w:ascii="Tahoma" w:hAnsi="Tahoma" w:cs="Tahoma"/>
          <w:b/>
          <w:iCs w:val="0"/>
          <w:caps/>
          <w:color w:val="000000"/>
          <w:sz w:val="20"/>
        </w:rPr>
        <w:t>Tray dryer</w:t>
      </w:r>
    </w:p>
    <w:p w:rsidR="00A6154F" w:rsidRPr="008311CD" w:rsidRDefault="00A6154F" w:rsidP="00BE7BE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8311CD" w:rsidRDefault="00A6154F" w:rsidP="00BE7BE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8311CD" w:rsidRDefault="00BE7BE5" w:rsidP="00BE7BE5">
      <w:pPr>
        <w:tabs>
          <w:tab w:val="left" w:pos="2880"/>
          <w:tab w:val="center" w:pos="4752"/>
          <w:tab w:val="left" w:pos="7600"/>
        </w:tabs>
        <w:ind w:left="4770" w:hanging="486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8311CD">
        <w:rPr>
          <w:rFonts w:ascii="Tahoma" w:hAnsi="Tahoma" w:cs="Tahoma"/>
          <w:b/>
          <w:iCs w:val="0"/>
          <w:color w:val="000000"/>
          <w:sz w:val="20"/>
        </w:rPr>
        <w:t xml:space="preserve">FUNCTIONAL AREA:  </w:t>
      </w:r>
      <w:r w:rsidR="008C6CF5" w:rsidRPr="008311CD">
        <w:rPr>
          <w:rFonts w:ascii="Tahoma" w:hAnsi="Tahoma" w:cs="Tahoma"/>
          <w:b/>
          <w:iCs w:val="0"/>
          <w:caps/>
          <w:color w:val="000000"/>
          <w:sz w:val="20"/>
        </w:rPr>
        <w:t>Production</w:t>
      </w:r>
    </w:p>
    <w:p w:rsidR="00BE7BE5" w:rsidRDefault="00BE7BE5" w:rsidP="00BE7BE5">
      <w:pPr>
        <w:tabs>
          <w:tab w:val="left" w:pos="2160"/>
          <w:tab w:val="left" w:pos="2880"/>
          <w:tab w:val="center" w:pos="4752"/>
          <w:tab w:val="left" w:pos="7600"/>
        </w:tabs>
        <w:outlineLvl w:val="0"/>
        <w:rPr>
          <w:rFonts w:ascii="Tahoma" w:hAnsi="Tahoma" w:cs="Tahoma"/>
          <w:b/>
          <w:iCs w:val="0"/>
          <w:caps/>
          <w:color w:val="000000"/>
          <w:sz w:val="20"/>
        </w:rPr>
      </w:pPr>
      <w:r>
        <w:rPr>
          <w:rFonts w:ascii="Tahoma" w:hAnsi="Tahoma" w:cs="Tahoma"/>
          <w:b/>
          <w:iCs w:val="0"/>
          <w:caps/>
          <w:color w:val="000000"/>
          <w:sz w:val="20"/>
        </w:rPr>
        <w:t xml:space="preserve">      </w:t>
      </w:r>
    </w:p>
    <w:p w:rsidR="00A6154F" w:rsidRPr="008311CD" w:rsidRDefault="00BE7BE5" w:rsidP="00BE7BE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aps/>
          <w:color w:val="000000"/>
          <w:sz w:val="20"/>
        </w:rPr>
        <w:t xml:space="preserve">                                                    </w:t>
      </w:r>
      <w:r w:rsidR="00F43D3E" w:rsidRPr="008311CD">
        <w:rPr>
          <w:rFonts w:ascii="Tahoma" w:hAnsi="Tahoma" w:cs="Tahoma"/>
          <w:b/>
          <w:iCs w:val="0"/>
          <w:color w:val="000000"/>
          <w:sz w:val="20"/>
        </w:rPr>
        <w:t>PROTOCOL</w:t>
      </w:r>
      <w:r w:rsidR="00CE7BD9" w:rsidRPr="008311CD">
        <w:rPr>
          <w:rFonts w:ascii="Tahoma" w:hAnsi="Tahoma" w:cs="Tahoma"/>
          <w:b/>
          <w:iCs w:val="0"/>
          <w:color w:val="000000"/>
          <w:sz w:val="20"/>
        </w:rPr>
        <w:t xml:space="preserve"> No.</w:t>
      </w:r>
      <w:r w:rsidR="00F43D3E" w:rsidRPr="008311CD">
        <w:rPr>
          <w:rFonts w:ascii="Tahoma" w:hAnsi="Tahoma" w:cs="Tahoma"/>
          <w:b/>
          <w:iCs w:val="0"/>
          <w:color w:val="000000"/>
          <w:sz w:val="20"/>
        </w:rPr>
        <w:t xml:space="preserve"> </w:t>
      </w:r>
      <w:r w:rsidR="00CE7BD9" w:rsidRPr="008311CD">
        <w:rPr>
          <w:rFonts w:ascii="Tahoma" w:hAnsi="Tahoma" w:cs="Tahoma"/>
          <w:b/>
          <w:iCs w:val="0"/>
          <w:color w:val="000000"/>
          <w:sz w:val="20"/>
        </w:rPr>
        <w:t xml:space="preserve">: </w:t>
      </w:r>
      <w:r w:rsidR="00F16722">
        <w:rPr>
          <w:rFonts w:ascii="Tahoma" w:hAnsi="Tahoma" w:cs="Tahoma"/>
          <w:b/>
          <w:iCs w:val="0"/>
          <w:color w:val="000000"/>
          <w:sz w:val="20"/>
        </w:rPr>
        <w:t xml:space="preserve">       URS/BP/01</w:t>
      </w:r>
      <w:r w:rsidR="00E717FD">
        <w:rPr>
          <w:rFonts w:ascii="Tahoma" w:hAnsi="Tahoma" w:cs="Tahoma"/>
          <w:b/>
          <w:iCs w:val="0"/>
          <w:color w:val="000000"/>
          <w:sz w:val="20"/>
        </w:rPr>
        <w:t>8</w:t>
      </w:r>
    </w:p>
    <w:p w:rsidR="00A6154F" w:rsidRPr="008311CD" w:rsidRDefault="00CE7BD9">
      <w:pPr>
        <w:tabs>
          <w:tab w:val="left" w:pos="1520"/>
        </w:tabs>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1678"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204B73" w:rsidRPr="008311CD" w:rsidRDefault="00204B73" w:rsidP="00204B73">
      <w:pPr>
        <w:jc w:val="center"/>
        <w:rPr>
          <w:rFonts w:ascii="Tahoma" w:hAnsi="Tahoma" w:cs="Tahoma"/>
          <w:b/>
          <w:smallCaps/>
          <w:sz w:val="20"/>
        </w:rPr>
      </w:pPr>
      <w:r w:rsidRPr="008311CD">
        <w:rPr>
          <w:rFonts w:ascii="Tahoma" w:hAnsi="Tahoma" w:cs="Tahoma"/>
          <w:b/>
          <w:smallCaps/>
          <w:sz w:val="20"/>
        </w:rPr>
        <w:t xml:space="preserve">Alkem </w:t>
      </w:r>
      <w:r w:rsidR="00676DA6" w:rsidRPr="008311CD">
        <w:rPr>
          <w:rFonts w:ascii="Tahoma" w:hAnsi="Tahoma" w:cs="Tahoma"/>
          <w:b/>
          <w:smallCaps/>
          <w:sz w:val="20"/>
        </w:rPr>
        <w:t>LABORA</w:t>
      </w:r>
      <w:r w:rsidRPr="008311CD">
        <w:rPr>
          <w:rFonts w:ascii="Tahoma" w:hAnsi="Tahoma" w:cs="Tahoma"/>
          <w:b/>
          <w:smallCaps/>
          <w:sz w:val="20"/>
        </w:rPr>
        <w:t>TORIES LIMITED</w:t>
      </w:r>
      <w:r w:rsidR="005523A6" w:rsidRPr="008311CD">
        <w:rPr>
          <w:rFonts w:ascii="Tahoma" w:hAnsi="Tahoma" w:cs="Tahoma"/>
          <w:b/>
          <w:smallCaps/>
          <w:sz w:val="20"/>
        </w:rPr>
        <w:t xml:space="preserve"> BADDI</w:t>
      </w:r>
      <w:r w:rsidR="00D2418C" w:rsidRPr="008311CD">
        <w:rPr>
          <w:rFonts w:ascii="Tahoma" w:hAnsi="Tahoma" w:cs="Tahoma"/>
          <w:b/>
          <w:smallCaps/>
          <w:sz w:val="20"/>
        </w:rPr>
        <w:t xml:space="preserve"> (UNIT-II)</w:t>
      </w:r>
    </w:p>
    <w:p w:rsidR="00A6154F" w:rsidRPr="008311CD" w:rsidRDefault="00A6154F">
      <w:pPr>
        <w:jc w:val="center"/>
        <w:rPr>
          <w:rFonts w:ascii="Tahoma" w:hAnsi="Tahoma" w:cs="Tahoma"/>
          <w:b/>
          <w:smallCaps/>
          <w:sz w:val="20"/>
        </w:rPr>
      </w:pPr>
      <w:r w:rsidRPr="008311CD">
        <w:rPr>
          <w:rFonts w:ascii="Tahoma" w:hAnsi="Tahoma" w:cs="Tahoma"/>
          <w:b/>
          <w:smallCaps/>
          <w:sz w:val="20"/>
        </w:rPr>
        <w:t xml:space="preserve">village &amp; </w:t>
      </w:r>
      <w:proofErr w:type="spellStart"/>
      <w:r w:rsidRPr="008311CD">
        <w:rPr>
          <w:rFonts w:ascii="Tahoma" w:hAnsi="Tahoma" w:cs="Tahoma"/>
          <w:b/>
          <w:smallCaps/>
          <w:sz w:val="20"/>
        </w:rPr>
        <w:t>po</w:t>
      </w:r>
      <w:proofErr w:type="spellEnd"/>
      <w:r w:rsidRPr="008311CD">
        <w:rPr>
          <w:rFonts w:ascii="Tahoma" w:hAnsi="Tahoma" w:cs="Tahoma"/>
          <w:b/>
          <w:smallCaps/>
          <w:sz w:val="20"/>
        </w:rPr>
        <w:t xml:space="preserve">: </w:t>
      </w:r>
      <w:proofErr w:type="spellStart"/>
      <w:r w:rsidRPr="008311CD">
        <w:rPr>
          <w:rFonts w:ascii="Tahoma" w:hAnsi="Tahoma" w:cs="Tahoma"/>
          <w:b/>
          <w:smallCaps/>
          <w:sz w:val="20"/>
        </w:rPr>
        <w:t>thana</w:t>
      </w:r>
      <w:proofErr w:type="spellEnd"/>
      <w:r w:rsidRPr="008311CD">
        <w:rPr>
          <w:rFonts w:ascii="Tahoma" w:hAnsi="Tahoma" w:cs="Tahoma"/>
          <w:b/>
          <w:smallCaps/>
          <w:sz w:val="20"/>
        </w:rPr>
        <w:t xml:space="preserve">, near </w:t>
      </w:r>
      <w:proofErr w:type="spellStart"/>
      <w:r w:rsidRPr="008311CD">
        <w:rPr>
          <w:rFonts w:ascii="Tahoma" w:hAnsi="Tahoma" w:cs="Tahoma"/>
          <w:b/>
          <w:smallCaps/>
          <w:sz w:val="20"/>
        </w:rPr>
        <w:t>baddi</w:t>
      </w:r>
      <w:proofErr w:type="spellEnd"/>
      <w:r w:rsidRPr="008311CD">
        <w:rPr>
          <w:rFonts w:ascii="Tahoma" w:hAnsi="Tahoma" w:cs="Tahoma"/>
          <w:b/>
          <w:smallCaps/>
          <w:sz w:val="20"/>
        </w:rPr>
        <w:t>,</w:t>
      </w:r>
    </w:p>
    <w:p w:rsidR="00A6154F" w:rsidRPr="008311CD" w:rsidRDefault="00A6154F">
      <w:pPr>
        <w:jc w:val="center"/>
        <w:rPr>
          <w:rFonts w:ascii="Tahoma" w:hAnsi="Tahoma" w:cs="Tahoma"/>
          <w:b/>
          <w:smallCaps/>
          <w:sz w:val="20"/>
        </w:rPr>
      </w:pPr>
      <w:r w:rsidRPr="008311CD">
        <w:rPr>
          <w:rFonts w:ascii="Tahoma" w:hAnsi="Tahoma" w:cs="Tahoma"/>
          <w:b/>
          <w:smallCaps/>
          <w:sz w:val="20"/>
        </w:rPr>
        <w:t xml:space="preserve">dist.: </w:t>
      </w:r>
      <w:proofErr w:type="spellStart"/>
      <w:r w:rsidRPr="008311CD">
        <w:rPr>
          <w:rFonts w:ascii="Tahoma" w:hAnsi="Tahoma" w:cs="Tahoma"/>
          <w:b/>
          <w:smallCaps/>
          <w:sz w:val="20"/>
        </w:rPr>
        <w:t>solan</w:t>
      </w:r>
      <w:proofErr w:type="spellEnd"/>
      <w:r w:rsidRPr="008311CD">
        <w:rPr>
          <w:rFonts w:ascii="Tahoma" w:hAnsi="Tahoma" w:cs="Tahoma"/>
          <w:b/>
          <w:smallCaps/>
          <w:sz w:val="20"/>
        </w:rPr>
        <w:t xml:space="preserve">, </w:t>
      </w:r>
      <w:proofErr w:type="spellStart"/>
      <w:r w:rsidRPr="008311CD">
        <w:rPr>
          <w:rFonts w:ascii="Tahoma" w:hAnsi="Tahoma" w:cs="Tahoma"/>
          <w:b/>
          <w:smallCaps/>
          <w:sz w:val="20"/>
        </w:rPr>
        <w:t>himachal</w:t>
      </w:r>
      <w:proofErr w:type="spellEnd"/>
      <w:r w:rsidRPr="008311CD">
        <w:rPr>
          <w:rFonts w:ascii="Tahoma" w:hAnsi="Tahoma" w:cs="Tahoma"/>
          <w:b/>
          <w:smallCaps/>
          <w:sz w:val="20"/>
        </w:rPr>
        <w:t xml:space="preserve"> </w:t>
      </w:r>
      <w:proofErr w:type="spellStart"/>
      <w:r w:rsidRPr="008311CD">
        <w:rPr>
          <w:rFonts w:ascii="Tahoma" w:hAnsi="Tahoma" w:cs="Tahoma"/>
          <w:b/>
          <w:smallCaps/>
          <w:sz w:val="20"/>
        </w:rPr>
        <w:t>pradesh</w:t>
      </w:r>
      <w:proofErr w:type="spellEnd"/>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proofErr w:type="gramStart"/>
      <w:r w:rsidRPr="008311CD">
        <w:rPr>
          <w:rFonts w:ascii="Tahoma" w:hAnsi="Tahoma" w:cs="Tahoma"/>
          <w:b/>
          <w:szCs w:val="20"/>
        </w:rPr>
        <w:t>Sr. No.</w:t>
      </w:r>
      <w:proofErr w:type="gramEnd"/>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1328F9">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sidRPr="008311CD">
              <w:rPr>
                <w:rFonts w:ascii="Tahoma" w:hAnsi="Tahoma" w:cs="Tahoma"/>
                <w:sz w:val="20"/>
              </w:rPr>
              <w:t>Engineering</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xml:space="preserve">, </w:t>
      </w:r>
      <w:proofErr w:type="spellStart"/>
      <w:r w:rsidR="00062BFC" w:rsidRPr="008311CD">
        <w:rPr>
          <w:rFonts w:ascii="Tahoma" w:hAnsi="Tahoma" w:cs="Tahoma"/>
          <w:sz w:val="20"/>
        </w:rPr>
        <w:t>cGMP</w:t>
      </w:r>
      <w:proofErr w:type="spellEnd"/>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Ensures that the document is in compliance with current policies and procedures of </w:t>
      </w:r>
      <w:proofErr w:type="spellStart"/>
      <w:r w:rsidRPr="008311CD">
        <w:rPr>
          <w:rFonts w:ascii="Tahoma" w:hAnsi="Tahoma" w:cs="Tahoma"/>
          <w:iCs w:val="0"/>
          <w:color w:val="000000"/>
          <w:sz w:val="20"/>
        </w:rPr>
        <w:t>cGMP</w:t>
      </w:r>
      <w:proofErr w:type="spellEnd"/>
      <w:r w:rsidRPr="008311CD">
        <w:rPr>
          <w:rFonts w:ascii="Tahoma" w:hAnsi="Tahoma" w:cs="Tahoma"/>
          <w:iCs w:val="0"/>
          <w:color w:val="000000"/>
          <w:sz w:val="20"/>
        </w:rPr>
        <w:t xml:space="preserve">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Alkem </w:t>
      </w:r>
      <w:r w:rsidR="00320BD6" w:rsidRPr="008311CD">
        <w:rPr>
          <w:rFonts w:ascii="Tahoma" w:hAnsi="Tahoma" w:cs="Tahoma"/>
          <w:sz w:val="20"/>
        </w:rPr>
        <w:t>Laboratories Limited</w:t>
      </w:r>
      <w:r w:rsidRPr="008311CD">
        <w:rPr>
          <w:rFonts w:ascii="Tahoma" w:hAnsi="Tahoma" w:cs="Tahoma"/>
          <w:sz w:val="20"/>
        </w:rPr>
        <w:t xml:space="preserve">, </w:t>
      </w:r>
      <w:proofErr w:type="spellStart"/>
      <w:r w:rsidRPr="008311CD">
        <w:rPr>
          <w:rFonts w:ascii="Tahoma" w:hAnsi="Tahoma" w:cs="Tahoma"/>
          <w:sz w:val="20"/>
        </w:rPr>
        <w:t>Baddi</w:t>
      </w:r>
      <w:proofErr w:type="spellEnd"/>
      <w:r w:rsidRPr="008311CD">
        <w:rPr>
          <w:rFonts w:ascii="Tahoma" w:hAnsi="Tahoma" w:cs="Tahoma"/>
          <w:sz w:val="20"/>
        </w:rPr>
        <w:t xml:space="preserve">,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w:t>
      </w:r>
      <w:proofErr w:type="spellStart"/>
      <w:r w:rsidRPr="008311CD">
        <w:rPr>
          <w:rFonts w:ascii="Tahoma" w:hAnsi="Tahoma" w:cs="Tahoma"/>
          <w:sz w:val="20"/>
        </w:rPr>
        <w:t>cGMP</w:t>
      </w:r>
      <w:proofErr w:type="spellEnd"/>
      <w:r w:rsidRPr="008311CD">
        <w:rPr>
          <w:rFonts w:ascii="Tahoma" w:hAnsi="Tahoma" w:cs="Tahoma"/>
          <w:sz w:val="20"/>
        </w:rPr>
        <w:t xml:space="preserve">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E717FD" w:rsidRPr="00C45CDD">
        <w:rPr>
          <w:rFonts w:ascii="Tahoma" w:hAnsi="Tahoma" w:cs="Tahoma"/>
          <w:bCs/>
          <w:szCs w:val="20"/>
        </w:rPr>
        <w:t>Purpose of equipment is used in production area for the drying of wet mass</w:t>
      </w:r>
      <w:r w:rsidR="008C6CF5" w:rsidRPr="008311CD">
        <w:rPr>
          <w:rFonts w:ascii="Tahoma" w:hAnsi="Tahoma" w:cs="Tahoma"/>
          <w:szCs w:val="20"/>
        </w:rPr>
        <w:t>.</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lastRenderedPageBreak/>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Identification</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iCs/>
                <w:sz w:val="20"/>
              </w:rPr>
              <w:t>Details of Make, Name, Serial. No., Capacity, Model and Year of manufacture should be available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Model/Type</w:t>
            </w:r>
          </w:p>
        </w:tc>
        <w:tc>
          <w:tcPr>
            <w:tcW w:w="5725" w:type="dxa"/>
          </w:tcPr>
          <w:p w:rsidR="00E717FD" w:rsidRPr="00C45CDD" w:rsidRDefault="00E717FD" w:rsidP="00E56DB0">
            <w:pPr>
              <w:rPr>
                <w:rFonts w:ascii="Tahoma" w:hAnsi="Tahoma" w:cs="Tahoma"/>
                <w:sz w:val="20"/>
              </w:rPr>
            </w:pPr>
            <w:r w:rsidRPr="00C45CDD">
              <w:rPr>
                <w:rFonts w:ascii="Tahoma" w:hAnsi="Tahoma" w:cs="Tahoma"/>
                <w:sz w:val="20"/>
              </w:rPr>
              <w:t xml:space="preserve">As per current </w:t>
            </w:r>
            <w:proofErr w:type="spellStart"/>
            <w:r w:rsidRPr="00C45CDD">
              <w:rPr>
                <w:rFonts w:ascii="Tahoma" w:hAnsi="Tahoma" w:cs="Tahoma"/>
                <w:sz w:val="20"/>
              </w:rPr>
              <w:t>cGMP</w:t>
            </w:r>
            <w:proofErr w:type="spellEnd"/>
            <w:r w:rsidRPr="00C45CDD">
              <w:rPr>
                <w:rFonts w:ascii="Tahoma" w:hAnsi="Tahoma" w:cs="Tahoma"/>
                <w:sz w:val="20"/>
              </w:rPr>
              <w:t xml:space="preserve"> requirements. </w:t>
            </w:r>
          </w:p>
        </w:tc>
      </w:tr>
      <w:tr w:rsidR="00E717FD" w:rsidRPr="008311CD" w:rsidTr="003E6A42">
        <w:trPr>
          <w:trHeight w:val="404"/>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Capacity</w:t>
            </w:r>
          </w:p>
        </w:tc>
        <w:tc>
          <w:tcPr>
            <w:tcW w:w="5725" w:type="dxa"/>
          </w:tcPr>
          <w:p w:rsidR="00E717FD" w:rsidRPr="00C45CDD" w:rsidRDefault="00E717FD" w:rsidP="00E717FD">
            <w:pPr>
              <w:rPr>
                <w:rFonts w:ascii="Tahoma" w:hAnsi="Tahoma" w:cs="Tahoma"/>
                <w:color w:val="000000"/>
                <w:sz w:val="20"/>
              </w:rPr>
            </w:pPr>
            <w:r w:rsidRPr="00C45CDD">
              <w:rPr>
                <w:rFonts w:ascii="Tahoma" w:hAnsi="Tahoma" w:cs="Tahoma"/>
                <w:color w:val="000000"/>
                <w:sz w:val="20"/>
              </w:rPr>
              <w:t>24 trays of size 32” x 16” x 1¼”(810mm x 405mm x 31mm) loaded on one trolley</w:t>
            </w:r>
          </w:p>
        </w:tc>
      </w:tr>
      <w:tr w:rsidR="00E717FD" w:rsidRPr="008311CD" w:rsidTr="003E4D0F">
        <w:trPr>
          <w:trHeight w:val="485"/>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04.</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Potential Suppliers</w:t>
            </w:r>
          </w:p>
        </w:tc>
        <w:tc>
          <w:tcPr>
            <w:tcW w:w="5725" w:type="dxa"/>
          </w:tcPr>
          <w:p w:rsidR="00E717FD" w:rsidRPr="00C45CDD" w:rsidRDefault="00E717FD" w:rsidP="00E56DB0">
            <w:pPr>
              <w:pStyle w:val="BodyTextIndent"/>
              <w:spacing w:line="360" w:lineRule="auto"/>
              <w:rPr>
                <w:rFonts w:ascii="Tahoma" w:hAnsi="Tahoma" w:cs="Tahoma"/>
                <w:sz w:val="20"/>
              </w:rPr>
            </w:pPr>
            <w:r w:rsidRPr="00C45CDD">
              <w:rPr>
                <w:rFonts w:ascii="Tahoma" w:hAnsi="Tahoma" w:cs="Tahoma"/>
                <w:sz w:val="20"/>
              </w:rPr>
              <w:t>1.Cabco India</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05.</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Contact parts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SS316 with Mirror  finish </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06.</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contact parts (In case of Equipment)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SS304  with matt finish</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07.</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metallic contact parts</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numPr>
                <w:ilvl w:val="0"/>
                <w:numId w:val="7"/>
              </w:numPr>
              <w:spacing w:line="360" w:lineRule="auto"/>
              <w:rPr>
                <w:rFonts w:ascii="Tahoma" w:hAnsi="Tahoma" w:cs="Tahoma"/>
                <w:sz w:val="20"/>
              </w:rPr>
            </w:pPr>
            <w:r w:rsidRPr="00C45CDD">
              <w:rPr>
                <w:rFonts w:ascii="Tahoma" w:hAnsi="Tahoma" w:cs="Tahoma"/>
                <w:sz w:val="20"/>
              </w:rPr>
              <w:t xml:space="preserve">Any material with food grade quality having no      </w:t>
            </w:r>
          </w:p>
          <w:p w:rsidR="00E717FD" w:rsidRPr="00C45CDD" w:rsidRDefault="00E717FD" w:rsidP="00E56DB0">
            <w:pPr>
              <w:pStyle w:val="BodyTextIndent"/>
              <w:spacing w:line="360" w:lineRule="auto"/>
              <w:ind w:left="435" w:firstLine="0"/>
              <w:rPr>
                <w:rFonts w:ascii="Tahoma" w:hAnsi="Tahoma" w:cs="Tahoma"/>
                <w:sz w:val="20"/>
              </w:rPr>
            </w:pPr>
            <w:r w:rsidRPr="00C45CDD">
              <w:rPr>
                <w:rFonts w:ascii="Tahoma" w:hAnsi="Tahoma" w:cs="Tahoma"/>
                <w:sz w:val="20"/>
              </w:rPr>
              <w:t xml:space="preserve">     Potential impact on the products.</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2. Durable.</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3. Must be easily cleanable.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08.</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Motor &amp; Electrical installations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spacing w:line="360" w:lineRule="auto"/>
              <w:rPr>
                <w:rFonts w:ascii="Tahoma" w:hAnsi="Tahoma" w:cs="Tahoma"/>
                <w:sz w:val="20"/>
              </w:rPr>
            </w:pPr>
            <w:r w:rsidRPr="00C45CDD">
              <w:rPr>
                <w:rFonts w:ascii="Tahoma" w:hAnsi="Tahoma" w:cs="Tahoma"/>
                <w:sz w:val="20"/>
              </w:rPr>
              <w:t>As per machine requirement</w:t>
            </w:r>
          </w:p>
          <w:p w:rsidR="00E717FD" w:rsidRPr="00C45CDD" w:rsidRDefault="00E717FD" w:rsidP="00E56DB0">
            <w:pPr>
              <w:pStyle w:val="BodyTextIndent"/>
              <w:spacing w:line="360" w:lineRule="auto"/>
              <w:ind w:left="0" w:firstLine="0"/>
              <w:rPr>
                <w:rFonts w:ascii="Tahoma" w:hAnsi="Tahoma" w:cs="Tahoma"/>
                <w:sz w:val="20"/>
              </w:rPr>
            </w:pP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09.</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assemblies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Must be covered with SS 304 with </w:t>
            </w:r>
            <w:proofErr w:type="gramStart"/>
            <w:r w:rsidRPr="00C45CDD">
              <w:rPr>
                <w:rFonts w:ascii="Tahoma" w:hAnsi="Tahoma" w:cs="Tahoma"/>
                <w:sz w:val="20"/>
              </w:rPr>
              <w:t>matt  finish</w:t>
            </w:r>
            <w:proofErr w:type="gramEnd"/>
            <w:r w:rsidRPr="00C45CDD">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10.</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adjustments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Setting with Zero clearance with good accuracy.</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Packaging &amp; Transport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Should be packed and transported in such a way to avoid any damage during transportation.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No. of requirements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01</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Requirements for any power failure backup’s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E717FD" w:rsidRDefault="00E717F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lastRenderedPageBreak/>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EC32D0">
        <w:trPr>
          <w:trHeight w:val="368"/>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w:t>
            </w:r>
          </w:p>
        </w:tc>
        <w:tc>
          <w:tcPr>
            <w:tcW w:w="5873"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Temperature range </w:t>
            </w:r>
          </w:p>
        </w:tc>
        <w:tc>
          <w:tcPr>
            <w:tcW w:w="3323" w:type="dxa"/>
          </w:tcPr>
          <w:p w:rsidR="00E717FD" w:rsidRPr="00C45CDD" w:rsidRDefault="00E717FD" w:rsidP="00E56DB0">
            <w:pPr>
              <w:spacing w:line="360" w:lineRule="auto"/>
              <w:rPr>
                <w:rFonts w:ascii="Tahoma" w:hAnsi="Tahoma" w:cs="Tahoma"/>
                <w:sz w:val="20"/>
              </w:rPr>
            </w:pPr>
            <w:r w:rsidRPr="00C45CDD">
              <w:rPr>
                <w:rFonts w:ascii="Tahoma" w:hAnsi="Tahoma" w:cs="Tahoma"/>
                <w:sz w:val="20"/>
              </w:rPr>
              <w:t>40°C to 250°C</w:t>
            </w:r>
          </w:p>
        </w:tc>
      </w:tr>
      <w:tr w:rsidR="00E717FD" w:rsidRPr="008311CD" w:rsidTr="00EC32D0">
        <w:trPr>
          <w:trHeight w:val="422"/>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2.</w:t>
            </w:r>
          </w:p>
        </w:tc>
        <w:tc>
          <w:tcPr>
            <w:tcW w:w="5873"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Temperature variance </w:t>
            </w:r>
          </w:p>
        </w:tc>
        <w:tc>
          <w:tcPr>
            <w:tcW w:w="3323" w:type="dxa"/>
          </w:tcPr>
          <w:p w:rsidR="00E717FD" w:rsidRPr="00C45CDD" w:rsidRDefault="00E717FD" w:rsidP="00E56DB0">
            <w:pPr>
              <w:spacing w:line="360" w:lineRule="auto"/>
              <w:rPr>
                <w:rFonts w:ascii="Tahoma" w:hAnsi="Tahoma" w:cs="Tahoma"/>
                <w:sz w:val="20"/>
              </w:rPr>
            </w:pPr>
            <w:r w:rsidRPr="00C45CDD">
              <w:rPr>
                <w:rFonts w:ascii="Tahoma" w:hAnsi="Tahoma" w:cs="Tahoma"/>
                <w:sz w:val="20"/>
              </w:rPr>
              <w:t>Set value ±2°C</w:t>
            </w:r>
          </w:p>
        </w:tc>
      </w:tr>
      <w:tr w:rsidR="00384A4A" w:rsidRPr="008311CD" w:rsidTr="00EC32D0">
        <w:trPr>
          <w:trHeight w:val="386"/>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3.</w:t>
            </w:r>
          </w:p>
        </w:tc>
        <w:tc>
          <w:tcPr>
            <w:tcW w:w="5873" w:type="dxa"/>
          </w:tcPr>
          <w:p w:rsidR="00384A4A" w:rsidRPr="00C45CDD" w:rsidRDefault="00E56DB0" w:rsidP="008C6CF5">
            <w:pPr>
              <w:spacing w:line="360" w:lineRule="auto"/>
              <w:rPr>
                <w:rFonts w:ascii="Tahoma" w:hAnsi="Tahoma" w:cs="Tahoma"/>
                <w:sz w:val="20"/>
              </w:rPr>
            </w:pPr>
            <w:r w:rsidRPr="00C45CDD">
              <w:rPr>
                <w:rFonts w:ascii="Tahoma" w:hAnsi="Tahoma" w:cs="Tahoma"/>
                <w:color w:val="000000"/>
                <w:sz w:val="20"/>
              </w:rPr>
              <w:t>Drying Chamber</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384A4A" w:rsidRPr="008311CD" w:rsidTr="00EC32D0">
        <w:trPr>
          <w:trHeight w:val="323"/>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4.</w:t>
            </w:r>
          </w:p>
        </w:tc>
        <w:tc>
          <w:tcPr>
            <w:tcW w:w="5873" w:type="dxa"/>
          </w:tcPr>
          <w:p w:rsidR="00384A4A" w:rsidRPr="00C45CDD" w:rsidRDefault="00E717FD" w:rsidP="00BF7875">
            <w:pPr>
              <w:spacing w:line="360" w:lineRule="auto"/>
              <w:rPr>
                <w:rFonts w:ascii="Tahoma" w:hAnsi="Tahoma" w:cs="Tahoma"/>
                <w:sz w:val="20"/>
              </w:rPr>
            </w:pPr>
            <w:r w:rsidRPr="00C45CDD">
              <w:rPr>
                <w:rFonts w:ascii="Tahoma" w:hAnsi="Tahoma" w:cs="Tahoma"/>
                <w:color w:val="000000"/>
                <w:sz w:val="20"/>
              </w:rPr>
              <w:t>Single insulated door</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E56DB0" w:rsidRPr="008311CD" w:rsidTr="000E1BB1">
        <w:trPr>
          <w:trHeight w:val="576"/>
        </w:trPr>
        <w:tc>
          <w:tcPr>
            <w:tcW w:w="997" w:type="dxa"/>
          </w:tcPr>
          <w:p w:rsidR="00E56DB0" w:rsidRPr="00C45CDD" w:rsidRDefault="00E56DB0">
            <w:pPr>
              <w:pStyle w:val="BodyTextIndent"/>
              <w:ind w:left="0" w:firstLine="0"/>
              <w:rPr>
                <w:rFonts w:ascii="Tahoma" w:hAnsi="Tahoma" w:cs="Tahoma"/>
                <w:sz w:val="20"/>
              </w:rPr>
            </w:pPr>
            <w:r w:rsidRPr="00C45CDD">
              <w:rPr>
                <w:rFonts w:ascii="Tahoma" w:hAnsi="Tahoma" w:cs="Tahoma"/>
                <w:sz w:val="20"/>
              </w:rPr>
              <w:t>5.</w:t>
            </w:r>
          </w:p>
        </w:tc>
        <w:tc>
          <w:tcPr>
            <w:tcW w:w="5873" w:type="dxa"/>
          </w:tcPr>
          <w:p w:rsidR="00E56DB0" w:rsidRPr="00C45CDD" w:rsidRDefault="004578E1" w:rsidP="00E56DB0">
            <w:pPr>
              <w:rPr>
                <w:rFonts w:ascii="Tahoma" w:hAnsi="Tahoma" w:cs="Tahoma"/>
                <w:color w:val="000000"/>
                <w:sz w:val="20"/>
              </w:rPr>
            </w:pPr>
            <w:r w:rsidRPr="00C45CDD">
              <w:rPr>
                <w:rFonts w:ascii="Tahoma" w:hAnsi="Tahoma" w:cs="Tahoma"/>
                <w:color w:val="000000"/>
                <w:sz w:val="20"/>
              </w:rPr>
              <w:t>Air handling system with electrical and steam dual heating option</w:t>
            </w:r>
          </w:p>
        </w:tc>
        <w:tc>
          <w:tcPr>
            <w:tcW w:w="3323" w:type="dxa"/>
          </w:tcPr>
          <w:p w:rsidR="00E56DB0" w:rsidRPr="00C45CDD" w:rsidRDefault="004578E1"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E56DB0" w:rsidRPr="008311CD" w:rsidTr="00EC32D0">
        <w:trPr>
          <w:trHeight w:val="350"/>
        </w:trPr>
        <w:tc>
          <w:tcPr>
            <w:tcW w:w="997" w:type="dxa"/>
          </w:tcPr>
          <w:p w:rsidR="00E56DB0" w:rsidRPr="00C45CDD" w:rsidRDefault="00E56DB0">
            <w:pPr>
              <w:pStyle w:val="BodyTextIndent"/>
              <w:ind w:left="0" w:firstLine="0"/>
              <w:rPr>
                <w:rFonts w:ascii="Tahoma" w:hAnsi="Tahoma" w:cs="Tahoma"/>
                <w:sz w:val="20"/>
              </w:rPr>
            </w:pPr>
            <w:r w:rsidRPr="00C45CDD">
              <w:rPr>
                <w:rFonts w:ascii="Tahoma" w:hAnsi="Tahoma" w:cs="Tahoma"/>
                <w:sz w:val="20"/>
              </w:rPr>
              <w:t>6.</w:t>
            </w:r>
          </w:p>
        </w:tc>
        <w:tc>
          <w:tcPr>
            <w:tcW w:w="5873" w:type="dxa"/>
          </w:tcPr>
          <w:p w:rsidR="00E56DB0" w:rsidRPr="00C45CDD" w:rsidRDefault="004578E1" w:rsidP="00BF7875">
            <w:pPr>
              <w:spacing w:line="360" w:lineRule="auto"/>
              <w:rPr>
                <w:rFonts w:ascii="Tahoma" w:hAnsi="Tahoma" w:cs="Tahoma"/>
                <w:color w:val="000000"/>
                <w:sz w:val="20"/>
              </w:rPr>
            </w:pPr>
            <w:r w:rsidRPr="00C45CDD">
              <w:rPr>
                <w:rFonts w:ascii="Tahoma" w:hAnsi="Tahoma" w:cs="Tahoma"/>
                <w:color w:val="000000"/>
                <w:sz w:val="20"/>
              </w:rPr>
              <w:t>Control panel</w:t>
            </w:r>
          </w:p>
        </w:tc>
        <w:tc>
          <w:tcPr>
            <w:tcW w:w="3323" w:type="dxa"/>
          </w:tcPr>
          <w:p w:rsidR="00E56DB0" w:rsidRPr="00C45CDD" w:rsidRDefault="004578E1"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4578E1" w:rsidRPr="008311CD" w:rsidTr="00EC32D0">
        <w:trPr>
          <w:trHeight w:val="350"/>
        </w:trPr>
        <w:tc>
          <w:tcPr>
            <w:tcW w:w="997" w:type="dxa"/>
          </w:tcPr>
          <w:p w:rsidR="004578E1" w:rsidRPr="00C45CDD" w:rsidRDefault="004578E1">
            <w:pPr>
              <w:pStyle w:val="BodyTextIndent"/>
              <w:ind w:left="0" w:firstLine="0"/>
              <w:rPr>
                <w:rFonts w:ascii="Tahoma" w:hAnsi="Tahoma" w:cs="Tahoma"/>
                <w:sz w:val="20"/>
              </w:rPr>
            </w:pPr>
            <w:r w:rsidRPr="00C45CDD">
              <w:rPr>
                <w:rFonts w:ascii="Tahoma" w:hAnsi="Tahoma" w:cs="Tahoma"/>
                <w:sz w:val="20"/>
              </w:rPr>
              <w:t>7.</w:t>
            </w:r>
          </w:p>
        </w:tc>
        <w:tc>
          <w:tcPr>
            <w:tcW w:w="5873" w:type="dxa"/>
          </w:tcPr>
          <w:p w:rsidR="004578E1" w:rsidRPr="00C45CDD" w:rsidRDefault="004578E1" w:rsidP="00BF7875">
            <w:pPr>
              <w:spacing w:line="360" w:lineRule="auto"/>
              <w:rPr>
                <w:rFonts w:ascii="Tahoma" w:hAnsi="Tahoma" w:cs="Tahoma"/>
                <w:color w:val="000000"/>
                <w:sz w:val="20"/>
              </w:rPr>
            </w:pPr>
            <w:r w:rsidRPr="00C45CDD">
              <w:rPr>
                <w:rFonts w:ascii="Tahoma" w:hAnsi="Tahoma" w:cs="Tahoma"/>
                <w:color w:val="000000"/>
                <w:sz w:val="20"/>
              </w:rPr>
              <w:t>Flameproof operation when operated with steam heating</w:t>
            </w:r>
          </w:p>
        </w:tc>
        <w:tc>
          <w:tcPr>
            <w:tcW w:w="3323" w:type="dxa"/>
          </w:tcPr>
          <w:p w:rsidR="004578E1" w:rsidRPr="00C45CDD" w:rsidRDefault="004578E1"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The supplier is to include the personnel training activities. The contractor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The contractor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F63B32" w:rsidRPr="008311CD" w:rsidRDefault="00F63B32">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Pr="008311CD" w:rsidRDefault="00EC32D0">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lastRenderedPageBreak/>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Equipment/Systems electrical 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t>Pre Installation Requirements will be supplied by 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6.4.5</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Calibration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6.4.6</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Instruction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6.4.7</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Maintenance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 xml:space="preserve">All the Installation must be in accordance with the </w:t>
            </w:r>
            <w:proofErr w:type="spellStart"/>
            <w:r w:rsidRPr="008311CD">
              <w:rPr>
                <w:rFonts w:ascii="Tahoma" w:hAnsi="Tahoma" w:cs="Tahoma"/>
                <w:bCs/>
                <w:sz w:val="20"/>
              </w:rPr>
              <w:t>cGMP</w:t>
            </w:r>
            <w:proofErr w:type="spellEnd"/>
            <w:r w:rsidRPr="008311CD">
              <w:rPr>
                <w:rFonts w:ascii="Tahoma" w:hAnsi="Tahoma" w:cs="Tahoma"/>
                <w:bCs/>
                <w:sz w:val="20"/>
              </w:rPr>
              <w:t>.</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 xml:space="preserve">The </w:t>
            </w:r>
            <w:proofErr w:type="spellStart"/>
            <w:r w:rsidRPr="008311CD">
              <w:rPr>
                <w:rFonts w:ascii="Tahoma" w:hAnsi="Tahoma" w:cs="Tahoma"/>
                <w:bCs/>
                <w:sz w:val="20"/>
              </w:rPr>
              <w:t>cGMP</w:t>
            </w:r>
            <w:proofErr w:type="spellEnd"/>
            <w:r w:rsidRPr="008311CD">
              <w:rPr>
                <w:rFonts w:ascii="Tahoma" w:hAnsi="Tahoma" w:cs="Tahoma"/>
                <w:bCs/>
                <w:sz w:val="20"/>
              </w:rPr>
              <w:t xml:space="preserve">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lastRenderedPageBreak/>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8.1</w:t>
            </w:r>
          </w:p>
        </w:tc>
        <w:tc>
          <w:tcPr>
            <w:tcW w:w="9083" w:type="dxa"/>
          </w:tcPr>
          <w:p w:rsidR="004A3453" w:rsidRPr="008311CD" w:rsidRDefault="004A3453" w:rsidP="00E93EC4">
            <w:pPr>
              <w:pStyle w:val="BodyTextIndent"/>
              <w:ind w:left="0" w:firstLine="0"/>
              <w:rPr>
                <w:rFonts w:ascii="Tahoma" w:hAnsi="Tahoma" w:cs="Tahoma"/>
                <w:b/>
                <w:bCs/>
                <w:sz w:val="20"/>
              </w:rPr>
            </w:pPr>
            <w:r w:rsidRPr="008311CD">
              <w:rPr>
                <w:rFonts w:ascii="Tahoma" w:hAnsi="Tahoma" w:cs="Tahoma"/>
                <w:bCs/>
                <w:sz w:val="20"/>
              </w:rPr>
              <w:t xml:space="preserve">In accordance with </w:t>
            </w:r>
            <w:proofErr w:type="spellStart"/>
            <w:r w:rsidRPr="008311CD">
              <w:rPr>
                <w:rFonts w:ascii="Tahoma" w:hAnsi="Tahoma" w:cs="Tahoma"/>
                <w:bCs/>
                <w:sz w:val="20"/>
              </w:rPr>
              <w:t>cGMP</w:t>
            </w:r>
            <w:proofErr w:type="spellEnd"/>
            <w:r w:rsidRPr="008311CD">
              <w:rPr>
                <w:rFonts w:ascii="Tahoma" w:hAnsi="Tahoma" w:cs="Tahoma"/>
                <w:bCs/>
                <w:sz w:val="20"/>
              </w:rPr>
              <w:t xml:space="preserve"> guidelines the units must be easy to clean, to disinfect, and where necessary, to </w:t>
            </w:r>
            <w:r w:rsidR="000B3FF4" w:rsidRPr="008311CD">
              <w:rPr>
                <w:rFonts w:ascii="Tahoma" w:hAnsi="Tahoma" w:cs="Tahoma"/>
                <w:bCs/>
                <w:sz w:val="20"/>
              </w:rPr>
              <w:t>sterilize</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w:t>
      </w:r>
      <w:proofErr w:type="gramStart"/>
      <w:r w:rsidRPr="008311CD">
        <w:rPr>
          <w:rFonts w:ascii="Tahoma" w:hAnsi="Tahoma" w:cs="Tahoma"/>
          <w:bCs/>
          <w:sz w:val="20"/>
        </w:rPr>
        <w:t>considered  the</w:t>
      </w:r>
      <w:proofErr w:type="gramEnd"/>
      <w:r w:rsidRPr="008311CD">
        <w:rPr>
          <w:rFonts w:ascii="Tahoma" w:hAnsi="Tahoma" w:cs="Tahoma"/>
          <w:bCs/>
          <w:sz w:val="20"/>
        </w:rPr>
        <w:t xml:space="preserv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proofErr w:type="spellStart"/>
            <w:r w:rsidRPr="008311CD">
              <w:rPr>
                <w:rFonts w:ascii="Tahoma" w:hAnsi="Tahoma" w:cs="Tahoma"/>
                <w:b/>
                <w:bCs/>
                <w:sz w:val="20"/>
              </w:rPr>
              <w:t>Sr</w:t>
            </w:r>
            <w:proofErr w:type="spellEnd"/>
            <w:r w:rsidRPr="008311CD">
              <w:rPr>
                <w:rFonts w:ascii="Tahoma" w:hAnsi="Tahoma" w:cs="Tahoma"/>
                <w:b/>
                <w:bCs/>
                <w:sz w:val="20"/>
              </w:rPr>
              <w:t xml:space="preserve">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piping and cabling of the units </w:t>
            </w:r>
            <w:proofErr w:type="gramStart"/>
            <w:r w:rsidRPr="008311CD">
              <w:rPr>
                <w:rFonts w:ascii="Tahoma" w:hAnsi="Tahoma" w:cs="Tahoma"/>
                <w:bCs/>
                <w:sz w:val="20"/>
              </w:rPr>
              <w:t>itself</w:t>
            </w:r>
            <w:proofErr w:type="gramEnd"/>
            <w:r w:rsidRPr="008311CD">
              <w:rPr>
                <w:rFonts w:ascii="Tahoma" w:hAnsi="Tahoma" w:cs="Tahoma"/>
                <w:bCs/>
                <w:sz w:val="20"/>
              </w:rPr>
              <w: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proofErr w:type="spellStart"/>
            <w:r w:rsidRPr="008311CD">
              <w:rPr>
                <w:rFonts w:ascii="Tahoma" w:hAnsi="Tahoma" w:cs="Tahoma"/>
                <w:b/>
                <w:bCs/>
                <w:sz w:val="20"/>
              </w:rPr>
              <w:t>Sr.</w:t>
            </w:r>
            <w:r w:rsidR="00F42B23" w:rsidRPr="008311CD">
              <w:rPr>
                <w:rFonts w:ascii="Tahoma" w:hAnsi="Tahoma" w:cs="Tahoma"/>
                <w:b/>
                <w:bCs/>
                <w:sz w:val="20"/>
              </w:rPr>
              <w:t>No</w:t>
            </w:r>
            <w:proofErr w:type="spellEnd"/>
            <w:r w:rsidR="00F42B23" w:rsidRPr="008311CD">
              <w:rPr>
                <w:rFonts w:ascii="Tahoma" w:hAnsi="Tahoma" w:cs="Tahoma"/>
                <w:b/>
                <w:bCs/>
                <w:sz w:val="20"/>
              </w:rPr>
              <w:t>.</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proofErr w:type="gramStart"/>
      <w:r w:rsidR="00B57311" w:rsidRPr="008311CD">
        <w:rPr>
          <w:rFonts w:ascii="Tahoma" w:hAnsi="Tahoma" w:cs="Tahoma"/>
          <w:b/>
          <w:sz w:val="20"/>
        </w:rPr>
        <w:t>INSTALLATION ,</w:t>
      </w:r>
      <w:proofErr w:type="gramEnd"/>
      <w:r w:rsidR="00B57311" w:rsidRPr="008311CD">
        <w:rPr>
          <w:rFonts w:ascii="Tahoma" w:hAnsi="Tahoma" w:cs="Tahoma"/>
          <w:b/>
          <w:sz w:val="20"/>
        </w:rPr>
        <w:t xml:space="preserve">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point checks on wiring and pneumatic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All instruments should be properly calibrated.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 equipment ( instrument)  used for qualification must be listed and approved by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lastRenderedPageBreak/>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p w:rsidR="00774F1C" w:rsidRPr="008311CD" w:rsidRDefault="00774F1C"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774F1C">
            <w:pPr>
              <w:pStyle w:val="BodyTextIndent"/>
              <w:ind w:left="0" w:firstLine="0"/>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8311CD">
              <w:rPr>
                <w:rFonts w:ascii="Tahoma" w:hAnsi="Tahoma" w:cs="Tahoma"/>
                <w:bCs/>
                <w:sz w:val="20"/>
              </w:rPr>
              <w:t>(Including</w:t>
            </w:r>
            <w:r w:rsidRPr="008311CD">
              <w:rPr>
                <w:rFonts w:ascii="Tahoma" w:hAnsi="Tahoma" w:cs="Tahoma"/>
                <w:bCs/>
                <w:sz w:val="20"/>
              </w:rPr>
              <w:t xml:space="preserve"> sterility testing of at least 02 days</w:t>
            </w:r>
            <w:r w:rsidR="000B3FF4" w:rsidRPr="008311CD">
              <w:rPr>
                <w:rFonts w:ascii="Tahoma" w:hAnsi="Tahoma" w:cs="Tahoma"/>
                <w:bCs/>
                <w:sz w:val="20"/>
              </w:rPr>
              <w:t>)</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9E3466">
            <w:pPr>
              <w:pStyle w:val="BodyTextIndent"/>
              <w:ind w:left="0" w:firstLine="0"/>
              <w:rPr>
                <w:rFonts w:ascii="Tahoma" w:hAnsi="Tahoma" w:cs="Tahoma"/>
                <w:sz w:val="20"/>
              </w:rPr>
            </w:pPr>
            <w:r w:rsidRPr="00774F1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774F1C">
            <w:pPr>
              <w:pStyle w:val="BodyTextIndent"/>
              <w:spacing w:line="360" w:lineRule="auto"/>
              <w:ind w:left="0" w:firstLine="0"/>
              <w:rPr>
                <w:rFonts w:ascii="Tahoma" w:hAnsi="Tahoma" w:cs="Tahoma"/>
                <w:sz w:val="20"/>
              </w:rPr>
            </w:pPr>
            <w:r w:rsidRPr="00774F1C">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9E3466">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9E3466">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9E3466">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9E3466">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Pr="008311CD" w:rsidRDefault="00EC32D0"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w:t>
            </w:r>
            <w:proofErr w:type="gramStart"/>
            <w:r w:rsidRPr="008311CD">
              <w:rPr>
                <w:rFonts w:ascii="Tahoma" w:hAnsi="Tahoma" w:cs="Tahoma"/>
                <w:sz w:val="20"/>
              </w:rPr>
              <w:t>as :</w:t>
            </w:r>
            <w:proofErr w:type="gramEnd"/>
            <w:r w:rsidRPr="008311CD">
              <w:rPr>
                <w:rFonts w:ascii="Tahoma" w:hAnsi="Tahoma" w:cs="Tahoma"/>
                <w:sz w:val="20"/>
              </w:rPr>
              <w:t xml:space="preserve"> calibration measuring equipment and instruments: manpower (IQ and OQ will take place completely on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r w:rsidRPr="008311CD">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r w:rsidRPr="008311CD">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r w:rsidRPr="008311CD">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r w:rsidRPr="008311CD">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After installation of the equipment at customers site. Complementary IQ &amp; </w:t>
            </w:r>
            <w:r w:rsidR="00BE7BE5" w:rsidRPr="008311CD">
              <w:rPr>
                <w:rFonts w:ascii="Tahoma" w:hAnsi="Tahoma" w:cs="Tahoma"/>
                <w:sz w:val="20"/>
              </w:rPr>
              <w:t>OQ tests</w:t>
            </w:r>
            <w:r w:rsidRPr="008311CD">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spacing w:line="360" w:lineRule="auto"/>
              <w:ind w:left="0" w:firstLine="0"/>
              <w:rPr>
                <w:rFonts w:ascii="Tahoma" w:hAnsi="Tahoma" w:cs="Tahoma"/>
                <w:sz w:val="20"/>
              </w:rPr>
            </w:pPr>
            <w:r w:rsidRPr="008311CD">
              <w:rPr>
                <w:rFonts w:ascii="Tahoma" w:hAnsi="Tahoma" w:cs="Tahoma"/>
                <w:sz w:val="20"/>
              </w:rPr>
              <w:t>DQ, IQ, OQ &amp; PQ</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proofErr w:type="spellStart"/>
            <w:r w:rsidRPr="008311CD">
              <w:rPr>
                <w:rFonts w:ascii="Tahoma" w:hAnsi="Tahoma" w:cs="Tahoma"/>
                <w:b/>
                <w:bCs/>
                <w:sz w:val="20"/>
              </w:rPr>
              <w:t>Sr.No</w:t>
            </w:r>
            <w:proofErr w:type="spellEnd"/>
            <w:r w:rsidRPr="008311CD">
              <w:rPr>
                <w:rFonts w:ascii="Tahoma" w:hAnsi="Tahoma" w:cs="Tahoma"/>
                <w:b/>
                <w:bCs/>
                <w:sz w:val="20"/>
              </w:rPr>
              <w:t>.</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404" w:rsidRDefault="00326404">
      <w:r>
        <w:separator/>
      </w:r>
    </w:p>
  </w:endnote>
  <w:endnote w:type="continuationSeparator" w:id="1">
    <w:p w:rsidR="00326404" w:rsidRDefault="003264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E56DB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E56DB0" w:rsidRDefault="00E56DB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E56DB0" w:rsidRDefault="00E56DB0" w:rsidP="0068091D">
          <w:pPr>
            <w:pStyle w:val="Footer"/>
            <w:jc w:val="center"/>
            <w:rPr>
              <w:rFonts w:ascii="Tahoma" w:hAnsi="Tahoma" w:cs="Tahoma"/>
            </w:rPr>
          </w:pPr>
          <w:r>
            <w:rPr>
              <w:rStyle w:val="PageNumber"/>
              <w:rFonts w:ascii="Tahoma" w:hAnsi="Tahoma" w:cs="Tahoma"/>
            </w:rPr>
            <w:t xml:space="preserve">Page </w:t>
          </w:r>
          <w:r w:rsidR="00047FA1">
            <w:rPr>
              <w:rStyle w:val="PageNumber"/>
              <w:rFonts w:ascii="Tahoma" w:hAnsi="Tahoma" w:cs="Tahoma"/>
            </w:rPr>
            <w:fldChar w:fldCharType="begin"/>
          </w:r>
          <w:r>
            <w:rPr>
              <w:rStyle w:val="PageNumber"/>
              <w:rFonts w:ascii="Tahoma" w:hAnsi="Tahoma" w:cs="Tahoma"/>
            </w:rPr>
            <w:instrText xml:space="preserve"> PAGE </w:instrText>
          </w:r>
          <w:r w:rsidR="00047FA1">
            <w:rPr>
              <w:rStyle w:val="PageNumber"/>
              <w:rFonts w:ascii="Tahoma" w:hAnsi="Tahoma" w:cs="Tahoma"/>
            </w:rPr>
            <w:fldChar w:fldCharType="separate"/>
          </w:r>
          <w:r w:rsidR="00C45CDD">
            <w:rPr>
              <w:rStyle w:val="PageNumber"/>
              <w:rFonts w:ascii="Tahoma" w:hAnsi="Tahoma" w:cs="Tahoma"/>
              <w:noProof/>
            </w:rPr>
            <w:t>6</w:t>
          </w:r>
          <w:r w:rsidR="00047FA1">
            <w:rPr>
              <w:rStyle w:val="PageNumber"/>
              <w:rFonts w:ascii="Tahoma" w:hAnsi="Tahoma" w:cs="Tahoma"/>
            </w:rPr>
            <w:fldChar w:fldCharType="end"/>
          </w:r>
          <w:r>
            <w:rPr>
              <w:rStyle w:val="PageNumber"/>
              <w:rFonts w:ascii="Tahoma" w:hAnsi="Tahoma" w:cs="Tahoma"/>
            </w:rPr>
            <w:t xml:space="preserve"> of 11</w:t>
          </w:r>
        </w:p>
      </w:tc>
    </w:tr>
  </w:tbl>
  <w:p w:rsidR="00E56DB0" w:rsidRDefault="00E56DB0">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DB0" w:rsidRDefault="00BE7BE5">
    <w:pPr>
      <w:pStyle w:val="Footer"/>
      <w:ind w:left="1440"/>
      <w:jc w:val="right"/>
    </w:pPr>
    <w:r>
      <w:rPr>
        <w:rFonts w:ascii="Arial" w:hAnsi="Arial" w:cs="Arial"/>
      </w:rPr>
      <w:t xml:space="preserve">                          </w:t>
    </w:r>
    <w:r w:rsidR="00E56DB0">
      <w:rPr>
        <w:rFonts w:ascii="Arial" w:hAnsi="Arial" w:cs="Arial"/>
      </w:rPr>
      <w:t>Page 1 of 11</w:t>
    </w:r>
    <w:r w:rsidR="00E56DB0">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404" w:rsidRDefault="00326404">
      <w:r>
        <w:separator/>
      </w:r>
    </w:p>
  </w:footnote>
  <w:footnote w:type="continuationSeparator" w:id="1">
    <w:p w:rsidR="00326404" w:rsidRDefault="00326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DB0" w:rsidRPr="008311CD" w:rsidRDefault="00E56DB0">
    <w:pPr>
      <w:pStyle w:val="Header"/>
      <w:ind w:left="-360" w:firstLine="360"/>
      <w:rPr>
        <w:b/>
      </w:rPr>
    </w:pPr>
    <w:r w:rsidRPr="008311CD">
      <w:rPr>
        <w:rFonts w:ascii="Tahoma" w:hAnsi="Tahoma" w:cs="Tahoma"/>
        <w:b/>
        <w:bCs/>
      </w:rPr>
      <w:t xml:space="preserve">ALKEM LABORATORIES LIMITED (UNIT-II)                                                                </w:t>
    </w:r>
    <w:r>
      <w:rPr>
        <w:rFonts w:ascii="Tahoma" w:hAnsi="Tahoma" w:cs="Tahoma"/>
        <w:b/>
        <w:bCs/>
      </w:rPr>
      <w:t xml:space="preserve">           </w:t>
    </w:r>
    <w:r w:rsidRPr="008311CD">
      <w:rPr>
        <w:rFonts w:ascii="Tahoma" w:hAnsi="Tahoma" w:cs="Tahoma"/>
        <w:b/>
        <w:bCs/>
      </w:rPr>
      <w:t xml:space="preserve">  </w:t>
    </w:r>
    <w:r w:rsidRPr="008311CD">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1679" r:id="rId2"/>
      </w:object>
    </w:r>
  </w:p>
  <w:p w:rsidR="00E56DB0" w:rsidRPr="008311CD" w:rsidRDefault="00E56DB0">
    <w:pPr>
      <w:pStyle w:val="Header"/>
      <w:ind w:hanging="187"/>
      <w:rPr>
        <w:rFonts w:ascii="Tahoma" w:hAnsi="Tahoma" w:cs="Tahoma"/>
        <w:b/>
        <w:bCs/>
      </w:rPr>
    </w:pPr>
    <w:r w:rsidRPr="008311CD">
      <w:rPr>
        <w:rFonts w:ascii="Tahoma" w:hAnsi="Tahoma" w:cs="Tahoma"/>
      </w:rPr>
      <w:t xml:space="preserve">   </w:t>
    </w:r>
    <w:r w:rsidRPr="008311CD">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56DB0" w:rsidRPr="008311CD" w:rsidTr="00CC1047">
      <w:trPr>
        <w:cantSplit/>
        <w:trHeight w:val="970"/>
      </w:trPr>
      <w:tc>
        <w:tcPr>
          <w:tcW w:w="6427" w:type="dxa"/>
          <w:tcBorders>
            <w:bottom w:val="single" w:sz="4" w:space="0" w:color="auto"/>
          </w:tcBorders>
          <w:vAlign w:val="center"/>
        </w:tcPr>
        <w:p w:rsidR="00E56DB0" w:rsidRPr="008311CD" w:rsidRDefault="00E56DB0">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E56DB0" w:rsidRPr="008311CD" w:rsidRDefault="00E56DB0">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E56DB0" w:rsidRPr="008311CD" w:rsidRDefault="00E56DB0">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4578E1">
            <w:rPr>
              <w:rFonts w:ascii="Tahoma" w:hAnsi="Tahoma" w:cs="Tahoma"/>
              <w:b/>
              <w:iCs/>
              <w:color w:val="000000"/>
              <w:szCs w:val="20"/>
            </w:rPr>
            <w:t>URS/BP/018</w:t>
          </w:r>
        </w:p>
      </w:tc>
    </w:tr>
  </w:tbl>
  <w:p w:rsidR="00E56DB0" w:rsidRDefault="00E56DB0">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DB0" w:rsidRDefault="00E56DB0">
    <w:pPr>
      <w:pStyle w:val="Header"/>
      <w:ind w:hanging="187"/>
      <w:rPr>
        <w:rFonts w:ascii="Tahoma" w:hAnsi="Tahoma" w:cs="Tahoma"/>
        <w:b/>
        <w:bCs/>
        <w:sz w:val="22"/>
      </w:rPr>
    </w:pPr>
    <w:r>
      <w:rPr>
        <w:rFonts w:ascii="Tahoma" w:hAnsi="Tahoma" w:cs="Tahoma"/>
        <w:b/>
        <w:bCs/>
        <w:sz w:val="22"/>
      </w:rPr>
      <w:t xml:space="preserve"> </w:t>
    </w:r>
  </w:p>
  <w:p w:rsidR="00E56DB0" w:rsidRPr="00E423DB" w:rsidRDefault="00E56DB0"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E56DB0" w:rsidRDefault="00E56DB0">
    <w:pPr>
      <w:pStyle w:val="Header"/>
      <w:ind w:hanging="187"/>
      <w:rPr>
        <w:rFonts w:ascii="Tahoma" w:hAnsi="Tahoma" w:cs="Tahoma"/>
      </w:rPr>
    </w:pPr>
  </w:p>
  <w:p w:rsidR="00E56DB0" w:rsidRDefault="00E56DB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47FA1"/>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28F9"/>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404"/>
    <w:rsid w:val="00330FDF"/>
    <w:rsid w:val="00346BC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578E1"/>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1641"/>
    <w:rsid w:val="005F790F"/>
    <w:rsid w:val="0060228A"/>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74F1C"/>
    <w:rsid w:val="00786573"/>
    <w:rsid w:val="00787A6B"/>
    <w:rsid w:val="007921F9"/>
    <w:rsid w:val="00792BB6"/>
    <w:rsid w:val="00792C0A"/>
    <w:rsid w:val="007A3C10"/>
    <w:rsid w:val="007A5915"/>
    <w:rsid w:val="007B595C"/>
    <w:rsid w:val="007B71A6"/>
    <w:rsid w:val="007C0D59"/>
    <w:rsid w:val="00801469"/>
    <w:rsid w:val="00802570"/>
    <w:rsid w:val="00802E7F"/>
    <w:rsid w:val="008127DD"/>
    <w:rsid w:val="00820144"/>
    <w:rsid w:val="0082135B"/>
    <w:rsid w:val="00830DD1"/>
    <w:rsid w:val="008310A0"/>
    <w:rsid w:val="008311CD"/>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4F3E"/>
    <w:rsid w:val="009D7F03"/>
    <w:rsid w:val="009E0C33"/>
    <w:rsid w:val="009E20C7"/>
    <w:rsid w:val="009E76EB"/>
    <w:rsid w:val="009F08AF"/>
    <w:rsid w:val="009F1228"/>
    <w:rsid w:val="00A0475A"/>
    <w:rsid w:val="00A1295D"/>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555B"/>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E7BE5"/>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5CDD"/>
    <w:rsid w:val="00C46201"/>
    <w:rsid w:val="00C53CE5"/>
    <w:rsid w:val="00C572A0"/>
    <w:rsid w:val="00C642A2"/>
    <w:rsid w:val="00C7711D"/>
    <w:rsid w:val="00C95443"/>
    <w:rsid w:val="00CA2F70"/>
    <w:rsid w:val="00CB37D3"/>
    <w:rsid w:val="00CB4F1A"/>
    <w:rsid w:val="00CB6D4B"/>
    <w:rsid w:val="00CC1047"/>
    <w:rsid w:val="00CC6583"/>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6DB0"/>
    <w:rsid w:val="00E57AE7"/>
    <w:rsid w:val="00E60DE6"/>
    <w:rsid w:val="00E6298B"/>
    <w:rsid w:val="00E66398"/>
    <w:rsid w:val="00E70D9C"/>
    <w:rsid w:val="00E717FD"/>
    <w:rsid w:val="00E769C0"/>
    <w:rsid w:val="00E77533"/>
    <w:rsid w:val="00E80A2A"/>
    <w:rsid w:val="00E857F4"/>
    <w:rsid w:val="00E935E8"/>
    <w:rsid w:val="00E93EC4"/>
    <w:rsid w:val="00EA1F10"/>
    <w:rsid w:val="00EA5139"/>
    <w:rsid w:val="00EB59FB"/>
    <w:rsid w:val="00EB634A"/>
    <w:rsid w:val="00EC2A02"/>
    <w:rsid w:val="00EC2B25"/>
    <w:rsid w:val="00EC32D0"/>
    <w:rsid w:val="00ED0A72"/>
    <w:rsid w:val="00ED1F08"/>
    <w:rsid w:val="00F02AA7"/>
    <w:rsid w:val="00F12181"/>
    <w:rsid w:val="00F14DCB"/>
    <w:rsid w:val="00F16722"/>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A4580"/>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11</Pages>
  <Words>2323</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360</cp:revision>
  <cp:lastPrinted>2011-08-05T03:56:00Z</cp:lastPrinted>
  <dcterms:created xsi:type="dcterms:W3CDTF">2011-05-25T11:34:00Z</dcterms:created>
  <dcterms:modified xsi:type="dcterms:W3CDTF">2011-08-05T03:58:00Z</dcterms:modified>
</cp:coreProperties>
</file>